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jc w:val="center"/>
        <w:rPr>
          <w:rFonts w:ascii="微软雅黑" w:hAnsi="微软雅黑" w:eastAsia="微软雅黑"/>
          <w:sz w:val="84"/>
          <w:szCs w:val="84"/>
        </w:rPr>
      </w:pPr>
      <w:r>
        <w:rPr>
          <w:rFonts w:hint="eastAsia" w:ascii="微软雅黑" w:hAnsi="微软雅黑" w:eastAsia="微软雅黑"/>
          <w:sz w:val="84"/>
          <w:szCs w:val="84"/>
        </w:rPr>
        <w:t>系统说明文档</w:t>
      </w: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sdt>
      <w:sdtPr>
        <w:rPr>
          <w:color w:val="auto"/>
          <w:lang w:val="zh-CN"/>
        </w:rPr>
        <w:id w:val="1302501015"/>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pStyle w:val="35"/>
            <w:jc w:val="center"/>
            <w:rPr>
              <w:b/>
              <w:bCs/>
              <w:color w:val="auto"/>
              <w:lang w:val="zh-CN"/>
            </w:rPr>
          </w:pPr>
          <w:r>
            <w:rPr>
              <w:b/>
              <w:bCs/>
              <w:color w:val="auto"/>
              <w:lang w:val="zh-CN"/>
            </w:rPr>
            <w:t>目录</w:t>
          </w:r>
        </w:p>
        <w:p>
          <w:pPr>
            <w:rPr>
              <w:sz w:val="24"/>
              <w:szCs w:val="28"/>
            </w:rPr>
          </w:pPr>
        </w:p>
        <w:p>
          <w:pPr>
            <w:pStyle w:val="14"/>
            <w:tabs>
              <w:tab w:val="right" w:leader="dot" w:pos="8306"/>
            </w:tabs>
            <w:rPr>
              <w:sz w:val="24"/>
              <w:szCs w:val="28"/>
            </w:rPr>
          </w:pPr>
          <w:r>
            <w:rPr>
              <w:sz w:val="24"/>
              <w:szCs w:val="28"/>
            </w:rPr>
            <w:fldChar w:fldCharType="begin"/>
          </w:r>
          <w:r>
            <w:rPr>
              <w:sz w:val="24"/>
              <w:szCs w:val="28"/>
            </w:rPr>
            <w:instrText xml:space="preserve"> TOC \o "1-3" \h \z \u </w:instrText>
          </w:r>
          <w:r>
            <w:rPr>
              <w:sz w:val="24"/>
              <w:szCs w:val="28"/>
            </w:rPr>
            <w:fldChar w:fldCharType="separate"/>
          </w:r>
          <w:r>
            <w:rPr>
              <w:sz w:val="24"/>
              <w:szCs w:val="28"/>
            </w:rPr>
            <w:fldChar w:fldCharType="begin"/>
          </w:r>
          <w:r>
            <w:rPr>
              <w:sz w:val="24"/>
              <w:szCs w:val="28"/>
            </w:rPr>
            <w:instrText xml:space="preserve"> HYPERLINK \l _Toc27427 </w:instrText>
          </w:r>
          <w:r>
            <w:rPr>
              <w:sz w:val="24"/>
              <w:szCs w:val="28"/>
            </w:rPr>
            <w:fldChar w:fldCharType="separate"/>
          </w:r>
          <w:r>
            <w:rPr>
              <w:rFonts w:hint="eastAsia"/>
              <w:bCs/>
              <w:sz w:val="24"/>
              <w:szCs w:val="44"/>
            </w:rPr>
            <w:t>1. 部署环境</w:t>
          </w:r>
          <w:r>
            <w:rPr>
              <w:sz w:val="24"/>
              <w:szCs w:val="28"/>
            </w:rPr>
            <w:tab/>
          </w:r>
          <w:r>
            <w:rPr>
              <w:sz w:val="24"/>
              <w:szCs w:val="28"/>
            </w:rPr>
            <w:fldChar w:fldCharType="begin"/>
          </w:r>
          <w:r>
            <w:rPr>
              <w:sz w:val="24"/>
              <w:szCs w:val="28"/>
            </w:rPr>
            <w:instrText xml:space="preserve"> PAGEREF _Toc27427 \h </w:instrText>
          </w:r>
          <w:r>
            <w:rPr>
              <w:sz w:val="24"/>
              <w:szCs w:val="28"/>
            </w:rPr>
            <w:fldChar w:fldCharType="separate"/>
          </w:r>
          <w:r>
            <w:rPr>
              <w:sz w:val="24"/>
              <w:szCs w:val="28"/>
            </w:rPr>
            <w:t>3</w:t>
          </w:r>
          <w:r>
            <w:rPr>
              <w:sz w:val="24"/>
              <w:szCs w:val="28"/>
            </w:rPr>
            <w:fldChar w:fldCharType="end"/>
          </w:r>
          <w:r>
            <w:rPr>
              <w:sz w:val="24"/>
              <w:szCs w:val="28"/>
            </w:rPr>
            <w:fldChar w:fldCharType="end"/>
          </w:r>
        </w:p>
        <w:p>
          <w:pPr>
            <w:pStyle w:val="14"/>
            <w:tabs>
              <w:tab w:val="right" w:leader="dot" w:pos="8306"/>
            </w:tabs>
            <w:rPr>
              <w:sz w:val="24"/>
              <w:szCs w:val="28"/>
            </w:rPr>
          </w:pPr>
          <w:r>
            <w:rPr>
              <w:bCs/>
              <w:sz w:val="24"/>
              <w:szCs w:val="28"/>
              <w:lang w:val="zh-CN"/>
            </w:rPr>
            <w:fldChar w:fldCharType="begin"/>
          </w:r>
          <w:r>
            <w:rPr>
              <w:bCs/>
              <w:sz w:val="24"/>
              <w:szCs w:val="28"/>
              <w:lang w:val="zh-CN"/>
            </w:rPr>
            <w:instrText xml:space="preserve"> HYPERLINK \l _Toc17399 </w:instrText>
          </w:r>
          <w:r>
            <w:rPr>
              <w:bCs/>
              <w:sz w:val="24"/>
              <w:szCs w:val="28"/>
              <w:lang w:val="zh-CN"/>
            </w:rPr>
            <w:fldChar w:fldCharType="separate"/>
          </w:r>
          <w:r>
            <w:rPr>
              <w:rFonts w:hint="eastAsia"/>
              <w:bCs/>
              <w:sz w:val="24"/>
              <w:szCs w:val="44"/>
            </w:rPr>
            <w:t>2. 启动方式</w:t>
          </w:r>
          <w:r>
            <w:rPr>
              <w:sz w:val="24"/>
              <w:szCs w:val="28"/>
            </w:rPr>
            <w:tab/>
          </w:r>
          <w:r>
            <w:rPr>
              <w:sz w:val="24"/>
              <w:szCs w:val="28"/>
            </w:rPr>
            <w:fldChar w:fldCharType="begin"/>
          </w:r>
          <w:r>
            <w:rPr>
              <w:sz w:val="24"/>
              <w:szCs w:val="28"/>
            </w:rPr>
            <w:instrText xml:space="preserve"> PAGEREF _Toc17399 \h </w:instrText>
          </w:r>
          <w:r>
            <w:rPr>
              <w:sz w:val="24"/>
              <w:szCs w:val="28"/>
            </w:rPr>
            <w:fldChar w:fldCharType="separate"/>
          </w:r>
          <w:r>
            <w:rPr>
              <w:sz w:val="24"/>
              <w:szCs w:val="28"/>
            </w:rPr>
            <w:t>3</w:t>
          </w:r>
          <w:r>
            <w:rPr>
              <w:sz w:val="24"/>
              <w:szCs w:val="28"/>
            </w:rPr>
            <w:fldChar w:fldCharType="end"/>
          </w:r>
          <w:r>
            <w:rPr>
              <w:bCs/>
              <w:sz w:val="24"/>
              <w:szCs w:val="28"/>
              <w:lang w:val="zh-CN"/>
            </w:rPr>
            <w:fldChar w:fldCharType="end"/>
          </w:r>
        </w:p>
        <w:p>
          <w:pPr>
            <w:pStyle w:val="14"/>
            <w:tabs>
              <w:tab w:val="right" w:leader="dot" w:pos="8306"/>
            </w:tabs>
            <w:rPr>
              <w:bCs/>
              <w:sz w:val="24"/>
              <w:szCs w:val="28"/>
              <w:lang w:val="zh-CN"/>
            </w:rPr>
          </w:pPr>
          <w:r>
            <w:rPr>
              <w:bCs/>
              <w:sz w:val="24"/>
              <w:szCs w:val="28"/>
              <w:lang w:val="zh-CN"/>
            </w:rPr>
            <w:fldChar w:fldCharType="begin"/>
          </w:r>
          <w:r>
            <w:rPr>
              <w:bCs/>
              <w:sz w:val="24"/>
              <w:szCs w:val="28"/>
              <w:lang w:val="zh-CN"/>
            </w:rPr>
            <w:instrText xml:space="preserve"> HYPERLINK \l _Toc28446 </w:instrText>
          </w:r>
          <w:r>
            <w:rPr>
              <w:bCs/>
              <w:sz w:val="24"/>
              <w:szCs w:val="28"/>
              <w:lang w:val="zh-CN"/>
            </w:rPr>
            <w:fldChar w:fldCharType="separate"/>
          </w:r>
          <w:r>
            <w:rPr>
              <w:rFonts w:hint="eastAsia"/>
              <w:bCs/>
              <w:sz w:val="24"/>
              <w:szCs w:val="44"/>
            </w:rPr>
            <w:t>3. 访问方式</w:t>
          </w:r>
          <w:r>
            <w:rPr>
              <w:sz w:val="24"/>
              <w:szCs w:val="28"/>
            </w:rPr>
            <w:tab/>
          </w:r>
          <w:r>
            <w:rPr>
              <w:sz w:val="24"/>
              <w:szCs w:val="28"/>
            </w:rPr>
            <w:fldChar w:fldCharType="begin"/>
          </w:r>
          <w:r>
            <w:rPr>
              <w:sz w:val="24"/>
              <w:szCs w:val="28"/>
            </w:rPr>
            <w:instrText xml:space="preserve"> PAGEREF _Toc28446 \h </w:instrText>
          </w:r>
          <w:r>
            <w:rPr>
              <w:sz w:val="24"/>
              <w:szCs w:val="28"/>
            </w:rPr>
            <w:fldChar w:fldCharType="separate"/>
          </w:r>
          <w:r>
            <w:rPr>
              <w:sz w:val="24"/>
              <w:szCs w:val="28"/>
            </w:rPr>
            <w:t>3</w:t>
          </w:r>
          <w:r>
            <w:rPr>
              <w:sz w:val="24"/>
              <w:szCs w:val="28"/>
            </w:rPr>
            <w:fldChar w:fldCharType="end"/>
          </w:r>
          <w:r>
            <w:rPr>
              <w:bCs/>
              <w:sz w:val="24"/>
              <w:szCs w:val="28"/>
              <w:lang w:val="zh-CN"/>
            </w:rPr>
            <w:fldChar w:fldCharType="end"/>
          </w:r>
        </w:p>
        <w:p>
          <w:pPr>
            <w:pStyle w:val="14"/>
            <w:tabs>
              <w:tab w:val="right" w:leader="dot" w:pos="8306"/>
            </w:tabs>
            <w:rPr>
              <w:bCs/>
              <w:sz w:val="24"/>
              <w:szCs w:val="28"/>
              <w:lang w:val="zh-CN"/>
            </w:rPr>
          </w:pPr>
          <w:r>
            <w:rPr>
              <w:rFonts w:hint="eastAsia"/>
              <w:bCs/>
              <w:sz w:val="24"/>
              <w:szCs w:val="28"/>
              <w:lang w:val="en-US" w:eastAsia="zh-CN"/>
            </w:rPr>
            <w:t>4. 操作手册</w:t>
          </w:r>
          <w:r>
            <w:rPr>
              <w:bCs/>
              <w:sz w:val="24"/>
              <w:szCs w:val="28"/>
              <w:lang w:val="zh-CN"/>
            </w:rPr>
            <w:fldChar w:fldCharType="begin"/>
          </w:r>
          <w:r>
            <w:rPr>
              <w:bCs/>
              <w:sz w:val="24"/>
              <w:szCs w:val="28"/>
              <w:lang w:val="zh-CN"/>
            </w:rPr>
            <w:instrText xml:space="preserve"> HYPERLINK \l _Toc28446 </w:instrText>
          </w:r>
          <w:r>
            <w:rPr>
              <w:bCs/>
              <w:sz w:val="24"/>
              <w:szCs w:val="28"/>
              <w:lang w:val="zh-CN"/>
            </w:rPr>
            <w:fldChar w:fldCharType="separate"/>
          </w:r>
          <w:r>
            <w:rPr>
              <w:sz w:val="24"/>
              <w:szCs w:val="28"/>
            </w:rPr>
            <w:tab/>
          </w:r>
          <w:r>
            <w:rPr>
              <w:rFonts w:hint="eastAsia"/>
              <w:sz w:val="24"/>
              <w:szCs w:val="28"/>
              <w:lang w:val="en-US" w:eastAsia="zh-CN"/>
            </w:rPr>
            <w:t>4</w:t>
          </w:r>
          <w:r>
            <w:rPr>
              <w:bCs/>
              <w:sz w:val="24"/>
              <w:szCs w:val="28"/>
              <w:lang w:val="zh-CN"/>
            </w:rPr>
            <w:fldChar w:fldCharType="end"/>
          </w:r>
        </w:p>
        <w:p>
          <w:pPr>
            <w:rPr>
              <w:rFonts w:hint="default" w:eastAsiaTheme="minorEastAsia"/>
              <w:sz w:val="24"/>
              <w:szCs w:val="28"/>
              <w:lang w:val="en-US" w:eastAsia="zh-CN"/>
            </w:rPr>
          </w:pPr>
        </w:p>
        <w:p>
          <w:pPr>
            <w:tabs>
              <w:tab w:val="left" w:pos="504"/>
            </w:tabs>
          </w:pPr>
          <w:r>
            <w:rPr>
              <w:bCs/>
              <w:sz w:val="24"/>
              <w:szCs w:val="28"/>
              <w:lang w:val="zh-CN"/>
            </w:rPr>
            <w:fldChar w:fldCharType="end"/>
          </w:r>
        </w:p>
      </w:sdtContent>
    </w:sdt>
    <w:p>
      <w:pPr>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bookmarkStart w:id="3" w:name="_GoBack"/>
      <w:bookmarkEnd w:id="3"/>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widowControl/>
        <w:jc w:val="left"/>
        <w:rPr>
          <w:rFonts w:ascii="微软雅黑" w:hAnsi="微软雅黑" w:eastAsia="微软雅黑"/>
        </w:rPr>
      </w:pPr>
    </w:p>
    <w:p>
      <w:pPr>
        <w:rPr>
          <w:rFonts w:hint="eastAsia"/>
        </w:rPr>
      </w:pPr>
    </w:p>
    <w:p>
      <w:pPr>
        <w:numPr>
          <w:ilvl w:val="0"/>
          <w:numId w:val="2"/>
        </w:numPr>
        <w:outlineLvl w:val="0"/>
        <w:rPr>
          <w:rFonts w:hint="eastAsia"/>
          <w:b/>
          <w:bCs/>
          <w:sz w:val="32"/>
          <w:szCs w:val="36"/>
        </w:rPr>
      </w:pPr>
      <w:bookmarkStart w:id="0" w:name="_Toc27427"/>
      <w:r>
        <w:rPr>
          <w:rFonts w:hint="eastAsia"/>
          <w:b/>
          <w:bCs/>
          <w:sz w:val="32"/>
          <w:szCs w:val="36"/>
        </w:rPr>
        <w:t>部署环境</w:t>
      </w:r>
      <w:bookmarkEnd w:id="0"/>
    </w:p>
    <w:p>
      <w:pPr>
        <w:numPr>
          <w:ilvl w:val="1"/>
          <w:numId w:val="2"/>
        </w:numPr>
        <w:rPr>
          <w:rFonts w:hint="eastAsia"/>
          <w:b/>
          <w:bCs/>
        </w:rPr>
      </w:pPr>
      <w:r>
        <w:rPr>
          <w:rFonts w:hint="eastAsia"/>
          <w:b/>
          <w:bCs/>
        </w:rPr>
        <w:t>硬件要求</w:t>
      </w:r>
    </w:p>
    <w:p>
      <w:pPr>
        <w:numPr>
          <w:numId w:val="0"/>
        </w:numPr>
        <w:ind w:leftChars="0"/>
        <w:rPr>
          <w:rFonts w:hint="eastAsia"/>
          <w:b/>
          <w:bCs/>
        </w:rPr>
      </w:pPr>
    </w:p>
    <w:p>
      <w:pPr>
        <w:rPr>
          <w:rFonts w:hint="eastAsia"/>
        </w:rPr>
      </w:pPr>
      <w:r>
        <w:rPr>
          <w:rFonts w:hint="eastAsia"/>
        </w:rPr>
        <w:t>- 服务器：建议使用具有高性能和稳定性的服务器，至少具有4核CPU和8GB内存。</w:t>
      </w:r>
    </w:p>
    <w:p>
      <w:pPr>
        <w:rPr>
          <w:rFonts w:hint="eastAsia"/>
        </w:rPr>
      </w:pPr>
      <w:r>
        <w:rPr>
          <w:rFonts w:hint="eastAsia"/>
        </w:rPr>
        <w:t>- 存储空间：根据实际需求，保证足够的硬盘空间来存储系统和数据。</w:t>
      </w:r>
    </w:p>
    <w:p>
      <w:pPr>
        <w:rPr>
          <w:rFonts w:hint="eastAsia"/>
        </w:rPr>
      </w:pPr>
    </w:p>
    <w:p>
      <w:pPr>
        <w:numPr>
          <w:numId w:val="0"/>
        </w:numPr>
        <w:ind w:leftChars="0"/>
        <w:rPr>
          <w:rFonts w:hint="eastAsia"/>
          <w:b/>
          <w:bCs/>
        </w:rPr>
      </w:pPr>
      <w:r>
        <w:rPr>
          <w:rFonts w:hint="eastAsia"/>
          <w:b/>
          <w:bCs/>
        </w:rPr>
        <w:t>1.2 软件要求</w:t>
      </w:r>
    </w:p>
    <w:p>
      <w:pPr>
        <w:rPr>
          <w:rFonts w:hint="eastAsia"/>
          <w:b/>
          <w:bCs/>
        </w:rPr>
      </w:pPr>
    </w:p>
    <w:p>
      <w:pPr>
        <w:rPr>
          <w:rFonts w:hint="eastAsia"/>
        </w:rPr>
      </w:pPr>
      <w:r>
        <w:rPr>
          <w:rFonts w:hint="eastAsia"/>
        </w:rPr>
        <w:t>- 操操作系统：Linux或Windows操作系统</w:t>
      </w:r>
    </w:p>
    <w:p>
      <w:pPr>
        <w:rPr>
          <w:rFonts w:hint="eastAsia"/>
        </w:rPr>
      </w:pPr>
      <w:r>
        <w:rPr>
          <w:rFonts w:hint="eastAsia"/>
        </w:rPr>
        <w:t>- Java运行环境：JDK 1.8及以上版本</w:t>
      </w:r>
    </w:p>
    <w:p>
      <w:pPr>
        <w:rPr>
          <w:rFonts w:hint="eastAsia"/>
        </w:rPr>
      </w:pPr>
      <w:r>
        <w:rPr>
          <w:rFonts w:hint="eastAsia"/>
        </w:rPr>
        <w:t>- 数据库：MySQL 5.7及以上版本</w:t>
      </w:r>
    </w:p>
    <w:p>
      <w:pPr>
        <w:rPr>
          <w:rFonts w:hint="eastAsia"/>
        </w:rPr>
      </w:pPr>
      <w:r>
        <w:rPr>
          <w:rFonts w:hint="eastAsia"/>
        </w:rPr>
        <w:t>- Web服务器：Apache Tomcat 8.5及以上版本</w:t>
      </w:r>
    </w:p>
    <w:p>
      <w:pPr>
        <w:rPr>
          <w:rFonts w:hint="eastAsia"/>
        </w:rPr>
      </w:pPr>
    </w:p>
    <w:p>
      <w:pPr>
        <w:numPr>
          <w:numId w:val="0"/>
        </w:numPr>
        <w:outlineLvl w:val="0"/>
        <w:rPr>
          <w:rFonts w:hint="eastAsia"/>
          <w:b/>
          <w:bCs/>
          <w:sz w:val="32"/>
          <w:szCs w:val="36"/>
        </w:rPr>
      </w:pPr>
      <w:bookmarkStart w:id="1" w:name="_Toc17399"/>
      <w:r>
        <w:rPr>
          <w:rFonts w:hint="eastAsia"/>
          <w:b/>
          <w:bCs/>
          <w:sz w:val="32"/>
          <w:szCs w:val="36"/>
        </w:rPr>
        <w:t>2. 启动方式</w:t>
      </w:r>
      <w:bookmarkEnd w:id="1"/>
    </w:p>
    <w:p>
      <w:pPr>
        <w:rPr>
          <w:rFonts w:hint="eastAsia"/>
        </w:rPr>
      </w:pPr>
      <w:r>
        <w:rPr>
          <w:rFonts w:hint="eastAsia"/>
        </w:rPr>
        <w:t>安装Java运行环境和MySQL数据库，并确保已配置好相关环境变量。</w:t>
      </w:r>
    </w:p>
    <w:p>
      <w:pPr>
        <w:rPr>
          <w:rFonts w:hint="eastAsia"/>
        </w:rPr>
      </w:pPr>
    </w:p>
    <w:p>
      <w:pPr>
        <w:rPr>
          <w:rFonts w:hint="eastAsia"/>
        </w:rPr>
      </w:pPr>
      <w:r>
        <w:rPr>
          <w:rFonts w:hint="eastAsia"/>
        </w:rPr>
        <w:t>下载并解压缩项目代码包。</w:t>
      </w:r>
    </w:p>
    <w:p>
      <w:pPr>
        <w:rPr>
          <w:rFonts w:hint="eastAsia"/>
        </w:rPr>
      </w:pPr>
    </w:p>
    <w:p>
      <w:pPr>
        <w:rPr>
          <w:rFonts w:hint="eastAsia"/>
        </w:rPr>
      </w:pPr>
      <w:r>
        <w:rPr>
          <w:rFonts w:hint="eastAsia"/>
        </w:rPr>
        <w:t>在MySQL中创建一个新的数据库，并导入项目提供的SQL脚本以创建数据库表结构。</w:t>
      </w:r>
    </w:p>
    <w:p>
      <w:pPr>
        <w:rPr>
          <w:rFonts w:hint="eastAsia"/>
        </w:rPr>
      </w:pPr>
    </w:p>
    <w:p>
      <w:pPr>
        <w:rPr>
          <w:rFonts w:hint="eastAsia"/>
        </w:rPr>
      </w:pPr>
      <w:r>
        <w:rPr>
          <w:rFonts w:hint="eastAsia"/>
        </w:rPr>
        <w:t>修改项目配置文件，包括数据库连接信息、SSH连接信息等。</w:t>
      </w:r>
    </w:p>
    <w:p>
      <w:pPr>
        <w:rPr>
          <w:rFonts w:hint="eastAsia"/>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jc w:val="left"/>
      </w:pPr>
    </w:p>
    <w:p>
      <w:pPr>
        <w:pStyle w:val="17"/>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3" w:lineRule="atLeast"/>
        <w:ind w:left="0" w:right="0"/>
        <w:jc w:val="left"/>
        <w:rPr>
          <w:color w:val="444444"/>
        </w:rPr>
      </w:pPr>
      <w:r>
        <w:rPr>
          <w:rFonts w:ascii="Segoe UI" w:hAnsi="Segoe UI" w:eastAsia="Segoe UI" w:cs="Segoe UI"/>
          <w:i w:val="0"/>
          <w:iCs w:val="0"/>
          <w:caps w:val="0"/>
          <w:color w:val="444444"/>
          <w:spacing w:val="0"/>
          <w:sz w:val="22"/>
          <w:szCs w:val="22"/>
          <w:bdr w:val="none" w:color="auto" w:sz="0" w:space="0"/>
        </w:rPr>
        <w:t>使用命令行工具进入项目根目录，执行以下命令启动项目：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jc w:val="left"/>
      </w:pP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282C34"/>
        <w:wordWrap/>
        <w:bidi w:val="0"/>
        <w:spacing w:before="0" w:beforeAutospacing="0" w:after="0" w:afterAutospacing="0" w:line="23" w:lineRule="atLeast"/>
        <w:ind w:left="0" w:right="0"/>
        <w:jc w:val="left"/>
        <w:rPr>
          <w:rFonts w:ascii="Consolas" w:hAnsi="Consolas" w:eastAsia="Consolas" w:cs="Consolas"/>
          <w:color w:val="ABB2BF"/>
          <w:sz w:val="21"/>
          <w:szCs w:val="21"/>
        </w:rPr>
      </w:pPr>
      <w:r>
        <w:rPr>
          <w:rStyle w:val="22"/>
          <w:rFonts w:hint="default" w:ascii="Consolas" w:hAnsi="Consolas" w:eastAsia="Consolas" w:cs="Consolas"/>
          <w:i w:val="0"/>
          <w:iCs w:val="0"/>
          <w:caps w:val="0"/>
          <w:color w:val="ABB2BF"/>
          <w:spacing w:val="0"/>
          <w:sz w:val="21"/>
          <w:szCs w:val="21"/>
          <w:bdr w:val="none" w:color="auto" w:sz="0" w:space="0"/>
          <w:shd w:val="clear" w:fill="282C34"/>
        </w:rPr>
        <w:t>./startup.sh</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jc w:val="left"/>
      </w:pPr>
    </w:p>
    <w:p>
      <w:pPr>
        <w:pStyle w:val="17"/>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3" w:lineRule="atLeast"/>
        <w:ind w:left="0" w:right="0"/>
        <w:jc w:val="left"/>
        <w:rPr>
          <w:color w:val="444444"/>
        </w:rPr>
      </w:pPr>
      <w:r>
        <w:rPr>
          <w:rFonts w:hint="default" w:ascii="Segoe UI" w:hAnsi="Segoe UI" w:eastAsia="Segoe UI" w:cs="Segoe UI"/>
          <w:i w:val="0"/>
          <w:iCs w:val="0"/>
          <w:caps w:val="0"/>
          <w:color w:val="444444"/>
          <w:spacing w:val="0"/>
          <w:sz w:val="22"/>
          <w:szCs w:val="22"/>
          <w:bdr w:val="none" w:color="auto" w:sz="0" w:space="0"/>
        </w:rPr>
        <w:t>或</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jc w:val="left"/>
      </w:pP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282C34"/>
        <w:wordWrap/>
        <w:bidi w:val="0"/>
        <w:spacing w:before="0" w:beforeAutospacing="0" w:after="0" w:afterAutospacing="0" w:line="23" w:lineRule="atLeast"/>
        <w:ind w:left="0" w:right="0"/>
        <w:jc w:val="left"/>
        <w:rPr>
          <w:rFonts w:hint="default" w:ascii="Consolas" w:hAnsi="Consolas" w:eastAsia="Consolas" w:cs="Consolas"/>
          <w:color w:val="ABB2BF"/>
          <w:sz w:val="21"/>
          <w:szCs w:val="21"/>
        </w:rPr>
      </w:pPr>
      <w:r>
        <w:rPr>
          <w:rStyle w:val="22"/>
          <w:rFonts w:hint="default" w:ascii="Consolas" w:hAnsi="Consolas" w:eastAsia="Consolas" w:cs="Consolas"/>
          <w:i w:val="0"/>
          <w:iCs w:val="0"/>
          <w:caps w:val="0"/>
          <w:color w:val="ABB2BF"/>
          <w:spacing w:val="0"/>
          <w:sz w:val="21"/>
          <w:szCs w:val="21"/>
          <w:bdr w:val="none" w:color="auto" w:sz="0" w:space="0"/>
          <w:shd w:val="clear" w:fill="282C34"/>
        </w:rPr>
        <w:t>./startup.bat</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left"/>
      </w:pPr>
    </w:p>
    <w:p>
      <w:pPr>
        <w:pStyle w:val="17"/>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3" w:lineRule="atLeast"/>
        <w:ind w:left="0" w:right="0"/>
        <w:jc w:val="left"/>
        <w:rPr>
          <w:color w:val="444444"/>
        </w:rPr>
      </w:pPr>
      <w:r>
        <w:rPr>
          <w:rFonts w:hint="default" w:ascii="Segoe UI" w:hAnsi="Segoe UI" w:eastAsia="Segoe UI" w:cs="Segoe UI"/>
          <w:i w:val="0"/>
          <w:iCs w:val="0"/>
          <w:caps w:val="0"/>
          <w:color w:val="444444"/>
          <w:spacing w:val="0"/>
          <w:sz w:val="22"/>
          <w:szCs w:val="22"/>
          <w:bdr w:val="none" w:color="auto" w:sz="0" w:space="0"/>
        </w:rPr>
        <w:t>等待项目启动完成，可以通过访问指定的URL来确认项目是否成功启动。</w:t>
      </w:r>
    </w:p>
    <w:p>
      <w:pPr>
        <w:rPr>
          <w:rFonts w:hint="eastAsia"/>
        </w:rPr>
      </w:pPr>
    </w:p>
    <w:p>
      <w:pPr>
        <w:rPr>
          <w:rFonts w:hint="eastAsia"/>
        </w:rPr>
      </w:pPr>
    </w:p>
    <w:p>
      <w:pPr>
        <w:numPr>
          <w:ilvl w:val="0"/>
          <w:numId w:val="0"/>
        </w:numPr>
        <w:outlineLvl w:val="0"/>
        <w:rPr>
          <w:rFonts w:hint="eastAsia"/>
          <w:b/>
          <w:bCs/>
          <w:sz w:val="32"/>
          <w:szCs w:val="36"/>
        </w:rPr>
      </w:pPr>
      <w:bookmarkStart w:id="2" w:name="_Toc28446"/>
      <w:r>
        <w:rPr>
          <w:rFonts w:hint="eastAsia"/>
          <w:b/>
          <w:bCs/>
          <w:sz w:val="32"/>
          <w:szCs w:val="36"/>
        </w:rPr>
        <w:t>3. 访问方式</w:t>
      </w:r>
      <w:bookmarkEnd w:id="2"/>
    </w:p>
    <w:p>
      <w:pPr>
        <w:numPr>
          <w:ilvl w:val="0"/>
          <w:numId w:val="0"/>
        </w:numPr>
        <w:ind w:leftChars="0"/>
        <w:rPr>
          <w:rFonts w:hint="eastAsia"/>
          <w:b/>
          <w:bCs/>
        </w:rPr>
      </w:pPr>
      <w:r>
        <w:rPr>
          <w:rFonts w:hint="eastAsia"/>
          <w:b/>
          <w:bCs/>
        </w:rPr>
        <w:t>3.1 Web界面</w:t>
      </w:r>
    </w:p>
    <w:p>
      <w:pPr>
        <w:rPr>
          <w:rFonts w:hint="eastAsia"/>
        </w:rPr>
      </w:pPr>
      <w:r>
        <w:rPr>
          <w:rFonts w:hint="eastAsia"/>
        </w:rPr>
        <w:t>- 在浏览器中输入系统部署的URL地址，例如https://demo.spug.cc/。</w:t>
      </w:r>
    </w:p>
    <w:p>
      <w:pPr>
        <w:rPr>
          <w:rFonts w:hint="eastAsia"/>
        </w:rPr>
      </w:pPr>
      <w:r>
        <w:rPr>
          <w:rFonts w:hint="eastAsia"/>
        </w:rPr>
        <w:t>- 输入用户名和密码，登录系统。</w:t>
      </w:r>
    </w:p>
    <w:p>
      <w:pPr>
        <w:rPr>
          <w:rFonts w:hint="eastAsia"/>
        </w:rPr>
      </w:pPr>
    </w:p>
    <w:p>
      <w:pPr>
        <w:numPr>
          <w:ilvl w:val="0"/>
          <w:numId w:val="3"/>
        </w:numPr>
        <w:rPr>
          <w:rFonts w:hint="eastAsia"/>
          <w:b/>
          <w:bCs/>
          <w:sz w:val="32"/>
          <w:szCs w:val="36"/>
        </w:rPr>
      </w:pPr>
      <w:r>
        <w:rPr>
          <w:rFonts w:hint="eastAsia"/>
          <w:b/>
          <w:bCs/>
          <w:sz w:val="32"/>
          <w:szCs w:val="36"/>
        </w:rPr>
        <w:t>操作手册</w:t>
      </w:r>
    </w:p>
    <w:p>
      <w:pPr>
        <w:numPr>
          <w:ilvl w:val="0"/>
          <w:numId w:val="0"/>
        </w:numPr>
        <w:ind w:leftChars="0"/>
        <w:rPr>
          <w:rFonts w:hint="eastAsia"/>
          <w:b/>
          <w:bCs/>
        </w:rPr>
      </w:pPr>
      <w:r>
        <w:rPr>
          <w:rFonts w:hint="eastAsia"/>
          <w:b/>
          <w:bCs/>
        </w:rPr>
        <w:t>4.1 主机管理</w:t>
      </w:r>
    </w:p>
    <w:p>
      <w:pPr>
        <w:rPr>
          <w:rFonts w:hint="eastAsia"/>
        </w:rPr>
      </w:pPr>
    </w:p>
    <w:p>
      <w:pPr>
        <w:rPr>
          <w:rFonts w:hint="eastAsia"/>
        </w:rPr>
      </w:pPr>
      <w:r>
        <w:rPr>
          <w:rFonts w:hint="eastAsia"/>
        </w:rPr>
        <w:t>登录系统后，进入主机管理页面。</w:t>
      </w:r>
    </w:p>
    <w:p>
      <w:pPr>
        <w:rPr>
          <w:rFonts w:hint="eastAsia" w:eastAsiaTheme="minorEastAsia"/>
          <w:lang w:eastAsia="zh-CN"/>
        </w:rPr>
      </w:pPr>
      <w:r>
        <w:rPr>
          <w:rFonts w:hint="eastAsia" w:eastAsiaTheme="minorEastAsia"/>
          <w:lang w:eastAsia="zh-CN"/>
        </w:rPr>
        <w:drawing>
          <wp:inline distT="0" distB="0" distL="114300" distR="114300">
            <wp:extent cx="5266690" cy="1671320"/>
            <wp:effectExtent l="0" t="0" r="10160" b="5080"/>
            <wp:docPr id="3" name="图片 3" descr="Snipaste_2024-01-03_17-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nipaste_2024-01-03_17-06-25"/>
                    <pic:cNvPicPr>
                      <a:picLocks noChangeAspect="1"/>
                    </pic:cNvPicPr>
                  </pic:nvPicPr>
                  <pic:blipFill>
                    <a:blip r:embed="rId4"/>
                    <a:stretch>
                      <a:fillRect/>
                    </a:stretch>
                  </pic:blipFill>
                  <pic:spPr>
                    <a:xfrm>
                      <a:off x="0" y="0"/>
                      <a:ext cx="5266690" cy="1671320"/>
                    </a:xfrm>
                    <a:prstGeom prst="rect">
                      <a:avLst/>
                    </a:prstGeom>
                  </pic:spPr>
                </pic:pic>
              </a:graphicData>
            </a:graphic>
          </wp:inline>
        </w:drawing>
      </w:r>
      <w:r>
        <w:rPr>
          <w:rFonts w:hint="eastAsia" w:eastAsiaTheme="minorEastAsia"/>
          <w:lang w:eastAsia="zh-CN"/>
        </w:rPr>
        <w:drawing>
          <wp:inline distT="0" distB="0" distL="114300" distR="114300">
            <wp:extent cx="5272405" cy="2032635"/>
            <wp:effectExtent l="0" t="0" r="4445" b="5715"/>
            <wp:docPr id="2" name="图片 2" descr="Snipaste_2024-01-03_17-0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nipaste_2024-01-03_17-06-41"/>
                    <pic:cNvPicPr>
                      <a:picLocks noChangeAspect="1"/>
                    </pic:cNvPicPr>
                  </pic:nvPicPr>
                  <pic:blipFill>
                    <a:blip r:embed="rId5"/>
                    <a:stretch>
                      <a:fillRect/>
                    </a:stretch>
                  </pic:blipFill>
                  <pic:spPr>
                    <a:xfrm>
                      <a:off x="0" y="0"/>
                      <a:ext cx="5272405" cy="2032635"/>
                    </a:xfrm>
                    <a:prstGeom prst="rect">
                      <a:avLst/>
                    </a:prstGeom>
                  </pic:spPr>
                </pic:pic>
              </a:graphicData>
            </a:graphic>
          </wp:inline>
        </w:drawing>
      </w:r>
      <w:r>
        <w:rPr>
          <w:rFonts w:hint="eastAsia" w:eastAsiaTheme="minorEastAsia"/>
          <w:lang w:eastAsia="zh-CN"/>
        </w:rPr>
        <w:drawing>
          <wp:inline distT="0" distB="0" distL="114300" distR="114300">
            <wp:extent cx="5257800" cy="2603500"/>
            <wp:effectExtent l="0" t="0" r="0" b="6350"/>
            <wp:docPr id="1" name="图片 1" descr="Snipaste_2024-01-03_17-0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nipaste_2024-01-03_17-07-04"/>
                    <pic:cNvPicPr>
                      <a:picLocks noChangeAspect="1"/>
                    </pic:cNvPicPr>
                  </pic:nvPicPr>
                  <pic:blipFill>
                    <a:blip r:embed="rId6"/>
                    <a:stretch>
                      <a:fillRect/>
                    </a:stretch>
                  </pic:blipFill>
                  <pic:spPr>
                    <a:xfrm>
                      <a:off x="0" y="0"/>
                      <a:ext cx="5257800" cy="2603500"/>
                    </a:xfrm>
                    <a:prstGeom prst="rect">
                      <a:avLst/>
                    </a:prstGeom>
                  </pic:spPr>
                </pic:pic>
              </a:graphicData>
            </a:graphic>
          </wp:inline>
        </w:drawing>
      </w:r>
    </w:p>
    <w:p>
      <w:pPr>
        <w:rPr>
          <w:rFonts w:hint="eastAsia"/>
        </w:rPr>
      </w:pPr>
    </w:p>
    <w:p>
      <w:pPr>
        <w:rPr>
          <w:rFonts w:hint="eastAsia"/>
        </w:rPr>
      </w:pPr>
      <w:r>
        <w:rPr>
          <w:rFonts w:hint="eastAsia"/>
        </w:rPr>
        <w:t>点击"</w:t>
      </w:r>
      <w:r>
        <w:rPr>
          <w:rFonts w:hint="eastAsia"/>
          <w:lang w:val="en-US" w:eastAsia="zh-CN"/>
        </w:rPr>
        <w:t>新建</w:t>
      </w:r>
      <w:r>
        <w:rPr>
          <w:rFonts w:hint="eastAsia"/>
        </w:rPr>
        <w:t>"按钮，填写主机的相关信息，包括IP地址、端口号、用户名、密码等。</w:t>
      </w:r>
    </w:p>
    <w:p>
      <w:pPr>
        <w:rPr>
          <w:rFonts w:hint="eastAsia"/>
        </w:rPr>
      </w:pPr>
    </w:p>
    <w:p>
      <w:pPr>
        <w:rPr>
          <w:rFonts w:hint="eastAsia"/>
        </w:rPr>
      </w:pPr>
      <w:r>
        <w:rPr>
          <w:rFonts w:hint="eastAsia"/>
        </w:rPr>
        <w:t>点击"保存"按钮，系统将会尝试与主机建立SSH连接，如果连接成功，则主机添加成功。</w:t>
      </w:r>
    </w:p>
    <w:p>
      <w:pPr>
        <w:rPr>
          <w:rFonts w:hint="eastAsia"/>
        </w:rPr>
      </w:pPr>
    </w:p>
    <w:p>
      <w:pPr>
        <w:rPr>
          <w:rFonts w:hint="eastAsia"/>
        </w:rPr>
      </w:pPr>
      <w:r>
        <w:rPr>
          <w:rFonts w:hint="eastAsia"/>
        </w:rPr>
        <w:t>可以在主机列表中对已添加的主机进行编辑、删除、分组等操作。</w:t>
      </w:r>
    </w:p>
    <w:p>
      <w:pPr>
        <w:rPr>
          <w:rFonts w:hint="eastAsia"/>
        </w:rPr>
      </w:pPr>
    </w:p>
    <w:p>
      <w:pPr>
        <w:numPr>
          <w:ilvl w:val="0"/>
          <w:numId w:val="0"/>
        </w:numPr>
        <w:ind w:leftChars="0"/>
        <w:rPr>
          <w:rFonts w:hint="eastAsia"/>
          <w:b/>
          <w:bCs/>
        </w:rPr>
      </w:pPr>
      <w:r>
        <w:rPr>
          <w:rFonts w:hint="eastAsia"/>
          <w:b/>
          <w:bCs/>
        </w:rPr>
        <w:t>4.2 主机批量执行</w:t>
      </w:r>
    </w:p>
    <w:p>
      <w:pPr>
        <w:rPr>
          <w:rFonts w:hint="eastAsia"/>
        </w:rPr>
      </w:pPr>
    </w:p>
    <w:p>
      <w:pPr>
        <w:rPr>
          <w:rFonts w:hint="eastAsia"/>
        </w:rPr>
      </w:pPr>
      <w:r>
        <w:rPr>
          <w:rFonts w:hint="eastAsia"/>
        </w:rPr>
        <w:t>维护命令模板：</w:t>
      </w:r>
    </w:p>
    <w:p>
      <w:pPr>
        <w:rPr>
          <w:rFonts w:hint="eastAsia"/>
        </w:rPr>
      </w:pPr>
    </w:p>
    <w:p>
      <w:pPr>
        <w:rPr>
          <w:rFonts w:hint="eastAsia"/>
        </w:rPr>
      </w:pPr>
      <w:r>
        <w:rPr>
          <w:rFonts w:hint="eastAsia"/>
        </w:rPr>
        <w:t>在主机管理页面，点击"命令模板"标签页。</w:t>
      </w:r>
    </w:p>
    <w:p>
      <w:pPr>
        <w:rPr>
          <w:rFonts w:hint="eastAsia"/>
        </w:rPr>
      </w:pPr>
    </w:p>
    <w:p>
      <w:pPr>
        <w:rPr>
          <w:rFonts w:hint="eastAsia"/>
        </w:rPr>
      </w:pPr>
      <w:r>
        <w:rPr>
          <w:rFonts w:hint="eastAsia"/>
        </w:rPr>
        <w:t>点击"新建"按钮，填写命令模板的名称和具体命令内容。</w:t>
      </w:r>
    </w:p>
    <w:p>
      <w:pPr>
        <w:rPr>
          <w:rFonts w:hint="eastAsia"/>
        </w:rPr>
      </w:pPr>
    </w:p>
    <w:p>
      <w:pPr>
        <w:rPr>
          <w:rFonts w:hint="eastAsia"/>
        </w:rPr>
      </w:pPr>
      <w:r>
        <w:rPr>
          <w:rFonts w:hint="eastAsia"/>
        </w:rPr>
        <w:t>点击"保存"按钮，命令模板将被保存到系统中。</w:t>
      </w:r>
    </w:p>
    <w:p>
      <w:pPr>
        <w:rPr>
          <w:rFonts w:hint="eastAsia"/>
        </w:rPr>
      </w:pPr>
    </w:p>
    <w:p>
      <w:pPr>
        <w:rPr>
          <w:rFonts w:hint="eastAsia"/>
        </w:rPr>
      </w:pPr>
      <w:r>
        <w:rPr>
          <w:rFonts w:hint="eastAsia"/>
        </w:rPr>
        <w:t>可以在命令模板列表中对已保存的命令模板进行编辑、删除等操作。</w:t>
      </w:r>
    </w:p>
    <w:p>
      <w:pPr>
        <w:rPr>
          <w:rFonts w:hint="eastAsia" w:eastAsiaTheme="minorEastAsia"/>
          <w:lang w:eastAsia="zh-CN"/>
        </w:rPr>
      </w:pPr>
      <w:r>
        <w:rPr>
          <w:rFonts w:hint="eastAsia" w:eastAsiaTheme="minorEastAsia"/>
          <w:lang w:eastAsia="zh-CN"/>
        </w:rPr>
        <w:drawing>
          <wp:inline distT="0" distB="0" distL="114300" distR="114300">
            <wp:extent cx="5273675" cy="2849245"/>
            <wp:effectExtent l="0" t="0" r="3175" b="8255"/>
            <wp:docPr id="4" name="图片 4" descr="Snipaste_2024-01-03_17-0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nipaste_2024-01-03_17-08-07"/>
                    <pic:cNvPicPr>
                      <a:picLocks noChangeAspect="1"/>
                    </pic:cNvPicPr>
                  </pic:nvPicPr>
                  <pic:blipFill>
                    <a:blip r:embed="rId7"/>
                    <a:stretch>
                      <a:fillRect/>
                    </a:stretch>
                  </pic:blipFill>
                  <pic:spPr>
                    <a:xfrm>
                      <a:off x="0" y="0"/>
                      <a:ext cx="5273675" cy="2849245"/>
                    </a:xfrm>
                    <a:prstGeom prst="rect">
                      <a:avLst/>
                    </a:prstGeom>
                  </pic:spPr>
                </pic:pic>
              </a:graphicData>
            </a:graphic>
          </wp:inline>
        </w:drawing>
      </w:r>
    </w:p>
    <w:p>
      <w:pPr>
        <w:rPr>
          <w:rFonts w:hint="eastAsia"/>
        </w:rPr>
      </w:pPr>
    </w:p>
    <w:p>
      <w:pPr>
        <w:rPr>
          <w:rFonts w:hint="eastAsia"/>
        </w:rPr>
      </w:pPr>
      <w:r>
        <w:rPr>
          <w:rFonts w:hint="eastAsia"/>
        </w:rPr>
        <w:t>批量远程执行命令：</w:t>
      </w:r>
    </w:p>
    <w:p>
      <w:pPr>
        <w:rPr>
          <w:rFonts w:hint="eastAsia"/>
        </w:rPr>
      </w:pPr>
    </w:p>
    <w:p>
      <w:pPr>
        <w:rPr>
          <w:rFonts w:hint="eastAsia"/>
        </w:rPr>
      </w:pPr>
      <w:r>
        <w:rPr>
          <w:rFonts w:hint="eastAsia"/>
        </w:rPr>
        <w:t>在主机管理页面，选择需要执行命令的主机，可以选择单个主机、一组主机或全部主机。</w:t>
      </w:r>
    </w:p>
    <w:p>
      <w:pPr>
        <w:rPr>
          <w:rFonts w:hint="eastAsia"/>
        </w:rPr>
      </w:pPr>
    </w:p>
    <w:p>
      <w:pPr>
        <w:rPr>
          <w:rFonts w:hint="eastAsia"/>
        </w:rPr>
      </w:pPr>
      <w:r>
        <w:rPr>
          <w:rFonts w:hint="eastAsia"/>
        </w:rPr>
        <w:t>点击"批量操作"按钮，选择"远程执行命令"选项。</w:t>
      </w:r>
    </w:p>
    <w:p>
      <w:pPr>
        <w:rPr>
          <w:rFonts w:hint="eastAsia"/>
        </w:rPr>
      </w:pPr>
    </w:p>
    <w:p>
      <w:pPr>
        <w:rPr>
          <w:rFonts w:hint="eastAsia"/>
        </w:rPr>
      </w:pPr>
      <w:r>
        <w:rPr>
          <w:rFonts w:hint="eastAsia"/>
        </w:rPr>
        <w:t>在弹出的窗口中，选择需要执行的命令模板或手动输入命令。</w:t>
      </w:r>
    </w:p>
    <w:p>
      <w:pPr>
        <w:rPr>
          <w:rFonts w:hint="eastAsia"/>
        </w:rPr>
      </w:pPr>
    </w:p>
    <w:p>
      <w:pPr>
        <w:rPr>
          <w:rFonts w:hint="eastAsia"/>
        </w:rPr>
      </w:pPr>
      <w:r>
        <w:rPr>
          <w:rFonts w:hint="eastAsia"/>
        </w:rPr>
        <w:t>点击"确定"按钮，系统将会将命令发送到选定的主机上执行。</w:t>
      </w:r>
    </w:p>
    <w:p>
      <w:pPr>
        <w:rPr>
          <w:rFonts w:hint="eastAsia" w:eastAsiaTheme="minorEastAsia"/>
          <w:lang w:eastAsia="zh-CN"/>
        </w:rPr>
      </w:pPr>
      <w:r>
        <w:rPr>
          <w:rFonts w:hint="eastAsia" w:eastAsiaTheme="minorEastAsia"/>
          <w:lang w:eastAsia="zh-CN"/>
        </w:rPr>
        <w:drawing>
          <wp:inline distT="0" distB="0" distL="114300" distR="114300">
            <wp:extent cx="5271770" cy="2776855"/>
            <wp:effectExtent l="0" t="0" r="5080" b="4445"/>
            <wp:docPr id="6" name="图片 6" descr="Snipaste_2024-01-03_17-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nipaste_2024-01-03_17-08-57"/>
                    <pic:cNvPicPr>
                      <a:picLocks noChangeAspect="1"/>
                    </pic:cNvPicPr>
                  </pic:nvPicPr>
                  <pic:blipFill>
                    <a:blip r:embed="rId8"/>
                    <a:stretch>
                      <a:fillRect/>
                    </a:stretch>
                  </pic:blipFill>
                  <pic:spPr>
                    <a:xfrm>
                      <a:off x="0" y="0"/>
                      <a:ext cx="5271770" cy="2776855"/>
                    </a:xfrm>
                    <a:prstGeom prst="rect">
                      <a:avLst/>
                    </a:prstGeom>
                  </pic:spPr>
                </pic:pic>
              </a:graphicData>
            </a:graphic>
          </wp:inline>
        </w:drawing>
      </w:r>
      <w:r>
        <w:rPr>
          <w:rFonts w:hint="eastAsia" w:eastAsiaTheme="minorEastAsia"/>
          <w:lang w:eastAsia="zh-CN"/>
        </w:rPr>
        <w:drawing>
          <wp:inline distT="0" distB="0" distL="114300" distR="114300">
            <wp:extent cx="5267325" cy="2787650"/>
            <wp:effectExtent l="0" t="0" r="9525" b="12700"/>
            <wp:docPr id="5" name="图片 5" descr="Snipaste_2024-01-03_17-0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nipaste_2024-01-03_17-09-07"/>
                    <pic:cNvPicPr>
                      <a:picLocks noChangeAspect="1"/>
                    </pic:cNvPicPr>
                  </pic:nvPicPr>
                  <pic:blipFill>
                    <a:blip r:embed="rId9"/>
                    <a:stretch>
                      <a:fillRect/>
                    </a:stretch>
                  </pic:blipFill>
                  <pic:spPr>
                    <a:xfrm>
                      <a:off x="0" y="0"/>
                      <a:ext cx="5267325" cy="2787650"/>
                    </a:xfrm>
                    <a:prstGeom prst="rect">
                      <a:avLst/>
                    </a:prstGeom>
                  </pic:spPr>
                </pic:pic>
              </a:graphicData>
            </a:graphic>
          </wp:inline>
        </w:drawing>
      </w:r>
    </w:p>
    <w:p>
      <w:pPr>
        <w:rPr>
          <w:rFonts w:hint="eastAsia" w:eastAsiaTheme="minorEastAsia"/>
          <w:lang w:eastAsia="zh-CN"/>
        </w:rPr>
      </w:pPr>
      <w:r>
        <w:rPr>
          <w:rFonts w:hint="eastAsia" w:eastAsiaTheme="minorEastAsia"/>
          <w:lang w:eastAsia="zh-CN"/>
        </w:rPr>
        <w:drawing>
          <wp:inline distT="0" distB="0" distL="114300" distR="114300">
            <wp:extent cx="5267960" cy="2814320"/>
            <wp:effectExtent l="0" t="0" r="8890" b="5080"/>
            <wp:docPr id="8" name="图片 8" descr="Snipaste_2024-01-03_17-0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nipaste_2024-01-03_17-08-48"/>
                    <pic:cNvPicPr>
                      <a:picLocks noChangeAspect="1"/>
                    </pic:cNvPicPr>
                  </pic:nvPicPr>
                  <pic:blipFill>
                    <a:blip r:embed="rId10"/>
                    <a:stretch>
                      <a:fillRect/>
                    </a:stretch>
                  </pic:blipFill>
                  <pic:spPr>
                    <a:xfrm>
                      <a:off x="0" y="0"/>
                      <a:ext cx="5267960" cy="2814320"/>
                    </a:xfrm>
                    <a:prstGeom prst="rect">
                      <a:avLst/>
                    </a:prstGeom>
                  </pic:spPr>
                </pic:pic>
              </a:graphicData>
            </a:graphic>
          </wp:inline>
        </w:drawing>
      </w:r>
      <w:r>
        <w:rPr>
          <w:rFonts w:hint="eastAsia" w:eastAsiaTheme="minorEastAsia"/>
          <w:lang w:eastAsia="zh-CN"/>
        </w:rPr>
        <w:drawing>
          <wp:inline distT="0" distB="0" distL="114300" distR="114300">
            <wp:extent cx="5259705" cy="2783205"/>
            <wp:effectExtent l="0" t="0" r="17145" b="17145"/>
            <wp:docPr id="7" name="图片 7" descr="Snipaste_2024-01-03_17-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nipaste_2024-01-03_17-09-19"/>
                    <pic:cNvPicPr>
                      <a:picLocks noChangeAspect="1"/>
                    </pic:cNvPicPr>
                  </pic:nvPicPr>
                  <pic:blipFill>
                    <a:blip r:embed="rId11"/>
                    <a:stretch>
                      <a:fillRect/>
                    </a:stretch>
                  </pic:blipFill>
                  <pic:spPr>
                    <a:xfrm>
                      <a:off x="0" y="0"/>
                      <a:ext cx="5259705" cy="2783205"/>
                    </a:xfrm>
                    <a:prstGeom prst="rect">
                      <a:avLst/>
                    </a:prstGeom>
                  </pic:spPr>
                </pic:pic>
              </a:graphicData>
            </a:graphic>
          </wp:inline>
        </w:drawing>
      </w:r>
    </w:p>
    <w:p>
      <w:pPr>
        <w:rPr>
          <w:rFonts w:hint="eastAsia"/>
        </w:rPr>
      </w:pPr>
    </w:p>
    <w:p>
      <w:pPr>
        <w:numPr>
          <w:ilvl w:val="0"/>
          <w:numId w:val="0"/>
        </w:numPr>
        <w:ind w:leftChars="0"/>
        <w:rPr>
          <w:rFonts w:hint="eastAsia"/>
          <w:b/>
          <w:bCs/>
        </w:rPr>
      </w:pPr>
      <w:r>
        <w:rPr>
          <w:rFonts w:hint="eastAsia"/>
          <w:b/>
          <w:bCs/>
        </w:rPr>
        <w:t>4.3 主机在线终端</w:t>
      </w:r>
    </w:p>
    <w:p>
      <w:pPr>
        <w:spacing w:line="240" w:lineRule="auto"/>
        <w:rPr>
          <w:rFonts w:hint="eastAsia"/>
        </w:rPr>
      </w:pPr>
    </w:p>
    <w:p>
      <w:pPr>
        <w:spacing w:line="240" w:lineRule="auto"/>
        <w:rPr>
          <w:rFonts w:hint="eastAsia" w:ascii="宋体" w:hAnsi="宋体" w:eastAsia="宋体" w:cs="宋体"/>
        </w:rPr>
      </w:pPr>
      <w:r>
        <w:rPr>
          <w:rFonts w:hint="eastAsia" w:ascii="宋体" w:hAnsi="宋体" w:eastAsia="宋体" w:cs="宋体"/>
        </w:rPr>
        <w:t>在主机管理页面，选择需要远程登录的主机。</w:t>
      </w:r>
    </w:p>
    <w:p>
      <w:pPr>
        <w:spacing w:line="240" w:lineRule="auto"/>
        <w:rPr>
          <w:rFonts w:hint="eastAsia" w:ascii="宋体" w:hAnsi="宋体" w:eastAsia="宋体" w:cs="宋体"/>
        </w:rPr>
      </w:pPr>
    </w:p>
    <w:p>
      <w:pPr>
        <w:spacing w:line="240" w:lineRule="auto"/>
        <w:rPr>
          <w:rFonts w:hint="eastAsia" w:ascii="宋体" w:hAnsi="宋体" w:eastAsia="宋体" w:cs="宋体"/>
        </w:rPr>
      </w:pPr>
      <w:r>
        <w:rPr>
          <w:rFonts w:hint="eastAsia" w:ascii="宋体" w:hAnsi="宋体" w:eastAsia="宋体" w:cs="宋体"/>
        </w:rPr>
        <w:t>点击"</w:t>
      </w:r>
      <w:r>
        <w:rPr>
          <w:rFonts w:hint="eastAsia" w:ascii="宋体" w:hAnsi="宋体" w:eastAsia="宋体" w:cs="宋体"/>
          <w:lang w:val="en-US" w:eastAsia="zh-CN"/>
        </w:rPr>
        <w:t>Web</w:t>
      </w:r>
      <w:r>
        <w:rPr>
          <w:rFonts w:hint="eastAsia" w:ascii="宋体" w:hAnsi="宋体" w:eastAsia="宋体" w:cs="宋体"/>
        </w:rPr>
        <w:t>终端"按钮，系统将会在浏览器中打开一个新的终端窗口。</w:t>
      </w:r>
    </w:p>
    <w:p>
      <w:pPr>
        <w:spacing w:line="240" w:lineRule="auto"/>
        <w:rPr>
          <w:rFonts w:hint="eastAsia" w:ascii="宋体" w:hAnsi="宋体" w:eastAsia="宋体" w:cs="宋体"/>
        </w:rPr>
      </w:pPr>
    </w:p>
    <w:p>
      <w:pPr>
        <w:spacing w:line="240" w:lineRule="auto"/>
        <w:rPr>
          <w:rFonts w:hint="eastAsia" w:ascii="宋体" w:hAnsi="宋体" w:eastAsia="宋体" w:cs="宋体"/>
        </w:rPr>
      </w:pPr>
      <w:r>
        <w:rPr>
          <w:rFonts w:hint="eastAsia" w:ascii="宋体" w:hAnsi="宋体" w:eastAsia="宋体" w:cs="宋体"/>
        </w:rPr>
        <w:t>在终端窗口中，可以输入命令并执行，同时支持复制、粘贴等常用操作。</w:t>
      </w:r>
    </w:p>
    <w:p>
      <w:pPr>
        <w:spacing w:line="240" w:lineRule="auto"/>
        <w:rPr>
          <w:rFonts w:hint="eastAsia" w:ascii="宋体" w:hAnsi="宋体" w:eastAsia="宋体" w:cs="宋体"/>
        </w:rPr>
      </w:pPr>
    </w:p>
    <w:p>
      <w:pPr>
        <w:spacing w:line="240" w:lineRule="auto"/>
        <w:rPr>
          <w:rFonts w:hint="eastAsia" w:ascii="宋体" w:hAnsi="宋体" w:eastAsia="宋体" w:cs="宋体"/>
        </w:rPr>
      </w:pPr>
      <w:r>
        <w:rPr>
          <w:rFonts w:hint="eastAsia" w:ascii="宋体" w:hAnsi="宋体" w:eastAsia="宋体" w:cs="宋体"/>
        </w:rPr>
        <w:t>所有通过在线终端进行的操作都会被记录下来，可以在操作记录中查看。</w:t>
      </w:r>
    </w:p>
    <w:p>
      <w:pPr>
        <w:rPr>
          <w:rFonts w:hint="eastAsia" w:eastAsiaTheme="minorEastAsia"/>
          <w:lang w:eastAsia="zh-CN"/>
        </w:rPr>
      </w:pPr>
      <w:r>
        <w:rPr>
          <w:rFonts w:hint="eastAsia" w:eastAsiaTheme="minorEastAsia"/>
          <w:lang w:eastAsia="zh-CN"/>
        </w:rPr>
        <w:drawing>
          <wp:inline distT="0" distB="0" distL="114300" distR="114300">
            <wp:extent cx="5264785" cy="1885315"/>
            <wp:effectExtent l="0" t="0" r="12065" b="635"/>
            <wp:docPr id="10" name="图片 10" descr="Snipaste_2024-01-03_17-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Snipaste_2024-01-03_17-11-01"/>
                    <pic:cNvPicPr>
                      <a:picLocks noChangeAspect="1"/>
                    </pic:cNvPicPr>
                  </pic:nvPicPr>
                  <pic:blipFill>
                    <a:blip r:embed="rId12"/>
                    <a:stretch>
                      <a:fillRect/>
                    </a:stretch>
                  </pic:blipFill>
                  <pic:spPr>
                    <a:xfrm>
                      <a:off x="0" y="0"/>
                      <a:ext cx="5264785" cy="1885315"/>
                    </a:xfrm>
                    <a:prstGeom prst="rect">
                      <a:avLst/>
                    </a:prstGeom>
                  </pic:spPr>
                </pic:pic>
              </a:graphicData>
            </a:graphic>
          </wp:inline>
        </w:drawing>
      </w:r>
      <w:r>
        <w:rPr>
          <w:rFonts w:hint="eastAsia" w:eastAsiaTheme="minorEastAsia"/>
          <w:lang w:eastAsia="zh-CN"/>
        </w:rPr>
        <w:drawing>
          <wp:inline distT="0" distB="0" distL="114300" distR="114300">
            <wp:extent cx="5273040" cy="2472055"/>
            <wp:effectExtent l="0" t="0" r="3810" b="4445"/>
            <wp:docPr id="9" name="图片 9" descr="Snipaste_2024-01-03_17-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Snipaste_2024-01-03_17-11-17"/>
                    <pic:cNvPicPr>
                      <a:picLocks noChangeAspect="1"/>
                    </pic:cNvPicPr>
                  </pic:nvPicPr>
                  <pic:blipFill>
                    <a:blip r:embed="rId13"/>
                    <a:stretch>
                      <a:fillRect/>
                    </a:stretch>
                  </pic:blipFill>
                  <pic:spPr>
                    <a:xfrm>
                      <a:off x="0" y="0"/>
                      <a:ext cx="5273040" cy="2472055"/>
                    </a:xfrm>
                    <a:prstGeom prst="rect">
                      <a:avLst/>
                    </a:prstGeom>
                  </pic:spPr>
                </pic:pic>
              </a:graphicData>
            </a:graphic>
          </wp:inline>
        </w:drawing>
      </w:r>
    </w:p>
    <w:p>
      <w:pPr>
        <w:spacing w:before="60" w:line="360" w:lineRule="auto"/>
        <w:ind w:firstLine="420" w:firstLineChars="200"/>
        <w:rPr>
          <w:rFonts w:hint="eastAsia" w:ascii="宋体" w:hAnsi="宋体" w:eastAsia="宋体" w:cs="Arial"/>
          <w:szCs w:val="21"/>
          <w:lang w:val="en-GB" w:eastAsia="zh-CN"/>
        </w:rPr>
      </w:pPr>
      <w:r>
        <w:rPr>
          <w:rFonts w:hint="eastAsia" w:ascii="宋体" w:hAnsi="宋体" w:eastAsia="宋体" w:cs="Arial"/>
          <w:szCs w:val="21"/>
          <w:lang w:val="en-GB" w:eastAsia="zh-CN"/>
        </w:rPr>
        <w:t>以上就是系统操作说明书的内容，通过该说明书，运维人员可以了解系统的部署环境、启动方式、访问方式和具体的操作手册。希望这份说明书能够帮助运维人员更好地使用和管理该基于主机管理及在线终端操作的系统。</w:t>
      </w:r>
    </w:p>
    <w:p>
      <w:pPr>
        <w:tabs>
          <w:tab w:val="left" w:pos="996"/>
        </w:tabs>
        <w:spacing w:before="60" w:line="360" w:lineRule="auto"/>
        <w:rPr>
          <w:rFonts w:hint="eastAsia" w:ascii="宋体" w:hAnsi="宋体" w:eastAsia="宋体" w:cs="Arial"/>
          <w:szCs w:val="21"/>
          <w:lang w:val="en-GB"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D37D6"/>
    <w:multiLevelType w:val="singleLevel"/>
    <w:tmpl w:val="A73D37D6"/>
    <w:lvl w:ilvl="0" w:tentative="0">
      <w:start w:val="4"/>
      <w:numFmt w:val="decimal"/>
      <w:suff w:val="space"/>
      <w:lvlText w:val="%1."/>
      <w:lvlJc w:val="left"/>
    </w:lvl>
  </w:abstractNum>
  <w:abstractNum w:abstractNumId="1">
    <w:nsid w:val="1D3B42C8"/>
    <w:multiLevelType w:val="multilevel"/>
    <w:tmpl w:val="1D3B42C8"/>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283953AF"/>
    <w:multiLevelType w:val="multilevel"/>
    <w:tmpl w:val="283953AF"/>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yMDUxZTc0YjYzNDZkNWY5OTQzZDQ2NjE1ZDNhMDUifQ=="/>
    <w:docVar w:name="KSO_WPS_MARK_KEY" w:val="3d399f42-6b60-4a54-8324-03acef7a4357"/>
  </w:docVars>
  <w:rsids>
    <w:rsidRoot w:val="00B32CB3"/>
    <w:rsid w:val="00077C51"/>
    <w:rsid w:val="001D60AB"/>
    <w:rsid w:val="002B78FC"/>
    <w:rsid w:val="002D665C"/>
    <w:rsid w:val="00375E75"/>
    <w:rsid w:val="00555257"/>
    <w:rsid w:val="00576129"/>
    <w:rsid w:val="0070423E"/>
    <w:rsid w:val="00716C02"/>
    <w:rsid w:val="00757606"/>
    <w:rsid w:val="007F6920"/>
    <w:rsid w:val="00804C3C"/>
    <w:rsid w:val="00A448FC"/>
    <w:rsid w:val="00B32CB3"/>
    <w:rsid w:val="00D13B62"/>
    <w:rsid w:val="00DB569B"/>
    <w:rsid w:val="0DF76096"/>
    <w:rsid w:val="1C2A7637"/>
    <w:rsid w:val="23865A9B"/>
    <w:rsid w:val="24627F48"/>
    <w:rsid w:val="271138CD"/>
    <w:rsid w:val="3C7C5835"/>
    <w:rsid w:val="48EE1869"/>
    <w:rsid w:val="4E884110"/>
    <w:rsid w:val="57FD73D2"/>
    <w:rsid w:val="630D2102"/>
    <w:rsid w:val="6B6A4927"/>
    <w:rsid w:val="73337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6"/>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7"/>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28"/>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9"/>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30"/>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1"/>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toc 3"/>
    <w:basedOn w:val="1"/>
    <w:next w:val="1"/>
    <w:unhideWhenUsed/>
    <w:qFormat/>
    <w:uiPriority w:val="39"/>
    <w:pPr>
      <w:ind w:left="840" w:leftChars="400"/>
    </w:pPr>
  </w:style>
  <w:style w:type="paragraph" w:styleId="12">
    <w:name w:val="footer"/>
    <w:basedOn w:val="1"/>
    <w:link w:val="34"/>
    <w:unhideWhenUsed/>
    <w:qFormat/>
    <w:uiPriority w:val="99"/>
    <w:pPr>
      <w:tabs>
        <w:tab w:val="center" w:pos="4153"/>
        <w:tab w:val="right" w:pos="8306"/>
      </w:tabs>
      <w:snapToGrid w:val="0"/>
      <w:jc w:val="left"/>
    </w:pPr>
    <w:rPr>
      <w:sz w:val="18"/>
      <w:szCs w:val="18"/>
    </w:rPr>
  </w:style>
  <w:style w:type="paragraph" w:styleId="13">
    <w:name w:val="header"/>
    <w:basedOn w:val="1"/>
    <w:link w:val="33"/>
    <w:unhideWhenUsed/>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HTML Preformatted"/>
    <w:basedOn w:val="1"/>
    <w:link w:val="32"/>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7">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20">
    <w:name w:val="Strong"/>
    <w:basedOn w:val="19"/>
    <w:qFormat/>
    <w:uiPriority w:val="22"/>
    <w:rPr>
      <w:b/>
      <w:bCs/>
    </w:rPr>
  </w:style>
  <w:style w:type="character" w:styleId="21">
    <w:name w:val="Hyperlink"/>
    <w:basedOn w:val="19"/>
    <w:unhideWhenUsed/>
    <w:qFormat/>
    <w:uiPriority w:val="99"/>
    <w:rPr>
      <w:color w:val="0000FF"/>
      <w:u w:val="single"/>
    </w:rPr>
  </w:style>
  <w:style w:type="character" w:styleId="22">
    <w:name w:val="HTML Code"/>
    <w:basedOn w:val="19"/>
    <w:semiHidden/>
    <w:unhideWhenUsed/>
    <w:qFormat/>
    <w:uiPriority w:val="99"/>
    <w:rPr>
      <w:rFonts w:ascii="宋体" w:hAnsi="宋体" w:eastAsia="宋体" w:cs="宋体"/>
      <w:sz w:val="24"/>
      <w:szCs w:val="24"/>
    </w:rPr>
  </w:style>
  <w:style w:type="character" w:customStyle="1" w:styleId="23">
    <w:name w:val="标题 1 字符"/>
    <w:basedOn w:val="19"/>
    <w:link w:val="2"/>
    <w:qFormat/>
    <w:uiPriority w:val="9"/>
    <w:rPr>
      <w:b/>
      <w:bCs/>
      <w:kern w:val="44"/>
      <w:sz w:val="44"/>
      <w:szCs w:val="44"/>
    </w:rPr>
  </w:style>
  <w:style w:type="character" w:customStyle="1" w:styleId="24">
    <w:name w:val="标题 2 字符"/>
    <w:basedOn w:val="19"/>
    <w:link w:val="3"/>
    <w:qFormat/>
    <w:uiPriority w:val="9"/>
    <w:rPr>
      <w:rFonts w:asciiTheme="majorHAnsi" w:hAnsiTheme="majorHAnsi" w:eastAsiaTheme="majorEastAsia" w:cstheme="majorBidi"/>
      <w:b/>
      <w:bCs/>
      <w:sz w:val="32"/>
      <w:szCs w:val="32"/>
    </w:rPr>
  </w:style>
  <w:style w:type="character" w:customStyle="1" w:styleId="25">
    <w:name w:val="标题 3 字符"/>
    <w:basedOn w:val="19"/>
    <w:link w:val="4"/>
    <w:qFormat/>
    <w:uiPriority w:val="9"/>
    <w:rPr>
      <w:b/>
      <w:bCs/>
      <w:sz w:val="32"/>
      <w:szCs w:val="32"/>
    </w:rPr>
  </w:style>
  <w:style w:type="character" w:customStyle="1" w:styleId="26">
    <w:name w:val="标题 4 字符"/>
    <w:basedOn w:val="19"/>
    <w:link w:val="5"/>
    <w:semiHidden/>
    <w:qFormat/>
    <w:uiPriority w:val="9"/>
    <w:rPr>
      <w:rFonts w:asciiTheme="majorHAnsi" w:hAnsiTheme="majorHAnsi" w:eastAsiaTheme="majorEastAsia" w:cstheme="majorBidi"/>
      <w:b/>
      <w:bCs/>
      <w:sz w:val="28"/>
      <w:szCs w:val="28"/>
    </w:rPr>
  </w:style>
  <w:style w:type="character" w:customStyle="1" w:styleId="27">
    <w:name w:val="标题 5 字符"/>
    <w:basedOn w:val="19"/>
    <w:link w:val="6"/>
    <w:semiHidden/>
    <w:qFormat/>
    <w:uiPriority w:val="9"/>
    <w:rPr>
      <w:b/>
      <w:bCs/>
      <w:sz w:val="28"/>
      <w:szCs w:val="28"/>
    </w:rPr>
  </w:style>
  <w:style w:type="character" w:customStyle="1" w:styleId="28">
    <w:name w:val="标题 6 字符"/>
    <w:basedOn w:val="19"/>
    <w:link w:val="7"/>
    <w:semiHidden/>
    <w:qFormat/>
    <w:uiPriority w:val="9"/>
    <w:rPr>
      <w:rFonts w:asciiTheme="majorHAnsi" w:hAnsiTheme="majorHAnsi" w:eastAsiaTheme="majorEastAsia" w:cstheme="majorBidi"/>
      <w:b/>
      <w:bCs/>
      <w:sz w:val="24"/>
      <w:szCs w:val="24"/>
    </w:rPr>
  </w:style>
  <w:style w:type="character" w:customStyle="1" w:styleId="29">
    <w:name w:val="标题 7 字符"/>
    <w:basedOn w:val="19"/>
    <w:link w:val="8"/>
    <w:semiHidden/>
    <w:qFormat/>
    <w:uiPriority w:val="9"/>
    <w:rPr>
      <w:b/>
      <w:bCs/>
      <w:sz w:val="24"/>
      <w:szCs w:val="24"/>
    </w:rPr>
  </w:style>
  <w:style w:type="character" w:customStyle="1" w:styleId="30">
    <w:name w:val="标题 8 字符"/>
    <w:basedOn w:val="19"/>
    <w:link w:val="9"/>
    <w:semiHidden/>
    <w:qFormat/>
    <w:uiPriority w:val="9"/>
    <w:rPr>
      <w:rFonts w:asciiTheme="majorHAnsi" w:hAnsiTheme="majorHAnsi" w:eastAsiaTheme="majorEastAsia" w:cstheme="majorBidi"/>
      <w:sz w:val="24"/>
      <w:szCs w:val="24"/>
    </w:rPr>
  </w:style>
  <w:style w:type="character" w:customStyle="1" w:styleId="31">
    <w:name w:val="标题 9 字符"/>
    <w:basedOn w:val="19"/>
    <w:link w:val="10"/>
    <w:semiHidden/>
    <w:qFormat/>
    <w:uiPriority w:val="9"/>
    <w:rPr>
      <w:rFonts w:asciiTheme="majorHAnsi" w:hAnsiTheme="majorHAnsi" w:eastAsiaTheme="majorEastAsia" w:cstheme="majorBidi"/>
      <w:szCs w:val="21"/>
    </w:rPr>
  </w:style>
  <w:style w:type="character" w:customStyle="1" w:styleId="32">
    <w:name w:val="HTML 预设格式 字符"/>
    <w:basedOn w:val="19"/>
    <w:link w:val="16"/>
    <w:semiHidden/>
    <w:qFormat/>
    <w:uiPriority w:val="99"/>
    <w:rPr>
      <w:rFonts w:ascii="宋体" w:hAnsi="宋体" w:eastAsia="宋体" w:cs="宋体"/>
      <w:kern w:val="0"/>
      <w:sz w:val="24"/>
      <w:szCs w:val="24"/>
    </w:rPr>
  </w:style>
  <w:style w:type="character" w:customStyle="1" w:styleId="33">
    <w:name w:val="页眉 字符"/>
    <w:basedOn w:val="19"/>
    <w:link w:val="13"/>
    <w:qFormat/>
    <w:uiPriority w:val="99"/>
    <w:rPr>
      <w:sz w:val="18"/>
      <w:szCs w:val="18"/>
    </w:rPr>
  </w:style>
  <w:style w:type="character" w:customStyle="1" w:styleId="34">
    <w:name w:val="页脚 字符"/>
    <w:basedOn w:val="19"/>
    <w:link w:val="12"/>
    <w:qFormat/>
    <w:uiPriority w:val="99"/>
    <w:rPr>
      <w:sz w:val="18"/>
      <w:szCs w:val="18"/>
    </w:rPr>
  </w:style>
  <w:style w:type="paragraph" w:customStyle="1" w:styleId="35">
    <w:name w:val="TOC Heading"/>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6185-BD43-47F6-934F-AF092A318CC9}">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1136</Words>
  <Characters>1380</Characters>
  <Lines>36</Lines>
  <Paragraphs>10</Paragraphs>
  <TotalTime>0</TotalTime>
  <ScaleCrop>false</ScaleCrop>
  <LinksUpToDate>false</LinksUpToDate>
  <CharactersWithSpaces>2005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2021-12-05T01:25:00Z</dcterms:created>
  <dc:creator>Zhang Youbin</dc:creator>
  <cp:lastModifiedBy>半岛铁盒</cp:lastModifiedBy>
  <dcterms:modified xsi:type="dcterms:W3CDTF">2024-01-03T09:15:40Z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EEE3AA7BBF6843A1835A0D68C06BA54B_12</vt:lpwstr>
  </property>
</Properties>
</file>